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D4E" w:rsidRPr="007026AE" w:rsidRDefault="00366D4E" w:rsidP="007026AE">
      <w:pPr>
        <w:spacing w:after="10" w:line="232" w:lineRule="auto"/>
        <w:ind w:left="-15" w:right="-15" w:firstLine="582"/>
        <w:rPr>
          <w:szCs w:val="28"/>
        </w:rPr>
      </w:pPr>
      <w:r w:rsidRPr="00366D4E">
        <w:rPr>
          <w:szCs w:val="28"/>
        </w:rPr>
        <w:t>Письмо №</w:t>
      </w:r>
      <w:r w:rsidR="00D15C0B">
        <w:rPr>
          <w:szCs w:val="28"/>
        </w:rPr>
        <w:t>897</w:t>
      </w:r>
      <w:r w:rsidRPr="00366D4E">
        <w:rPr>
          <w:szCs w:val="28"/>
        </w:rPr>
        <w:t xml:space="preserve"> от 2</w:t>
      </w:r>
      <w:r w:rsidR="00D15C0B">
        <w:rPr>
          <w:szCs w:val="28"/>
        </w:rPr>
        <w:t>0 сентября</w:t>
      </w:r>
      <w:r w:rsidRPr="00366D4E">
        <w:rPr>
          <w:szCs w:val="28"/>
        </w:rPr>
        <w:t xml:space="preserve"> 2022 года</w:t>
      </w:r>
    </w:p>
    <w:p w:rsidR="00366D4E" w:rsidRPr="007026AE" w:rsidRDefault="00366D4E" w:rsidP="007026AE">
      <w:pPr>
        <w:spacing w:after="10" w:line="232" w:lineRule="auto"/>
        <w:ind w:left="-15" w:right="-15" w:firstLine="582"/>
        <w:rPr>
          <w:szCs w:val="28"/>
        </w:rPr>
      </w:pPr>
    </w:p>
    <w:p w:rsidR="00366D4E" w:rsidRPr="00D15C0B" w:rsidRDefault="00366D4E" w:rsidP="007026AE">
      <w:pPr>
        <w:spacing w:after="2" w:line="219" w:lineRule="auto"/>
        <w:ind w:left="0" w:right="23" w:firstLine="582"/>
        <w:jc w:val="left"/>
        <w:rPr>
          <w:b/>
          <w:szCs w:val="28"/>
        </w:rPr>
      </w:pPr>
      <w:bookmarkStart w:id="0" w:name="_GoBack"/>
      <w:r w:rsidRPr="007026AE">
        <w:rPr>
          <w:b/>
          <w:szCs w:val="28"/>
        </w:rPr>
        <w:t xml:space="preserve">О </w:t>
      </w:r>
      <w:r w:rsidR="00D15C0B" w:rsidRPr="00D15C0B">
        <w:rPr>
          <w:b/>
          <w:szCs w:val="28"/>
        </w:rPr>
        <w:t xml:space="preserve">проведении </w:t>
      </w:r>
      <w:proofErr w:type="spellStart"/>
      <w:r w:rsidR="00D15C0B" w:rsidRPr="00D15C0B">
        <w:rPr>
          <w:b/>
          <w:szCs w:val="28"/>
        </w:rPr>
        <w:t>вебинара</w:t>
      </w:r>
      <w:proofErr w:type="spellEnd"/>
      <w:r w:rsidR="00D15C0B" w:rsidRPr="00D15C0B">
        <w:rPr>
          <w:b/>
          <w:szCs w:val="28"/>
        </w:rPr>
        <w:t xml:space="preserve"> </w:t>
      </w:r>
      <w:r w:rsidR="00D15C0B">
        <w:rPr>
          <w:b/>
          <w:szCs w:val="28"/>
        </w:rPr>
        <w:t xml:space="preserve">по проектированию </w:t>
      </w:r>
      <w:r w:rsidR="00D15C0B" w:rsidRPr="00D15C0B">
        <w:rPr>
          <w:b/>
          <w:szCs w:val="28"/>
        </w:rPr>
        <w:t>учебно-познавательной деятельности школьников</w:t>
      </w:r>
    </w:p>
    <w:bookmarkEnd w:id="0"/>
    <w:p w:rsidR="00366D4E" w:rsidRPr="007026AE" w:rsidRDefault="00366D4E" w:rsidP="007026AE">
      <w:pPr>
        <w:spacing w:after="2" w:line="219" w:lineRule="auto"/>
        <w:ind w:left="5189" w:right="125" w:firstLine="582"/>
        <w:jc w:val="center"/>
        <w:rPr>
          <w:szCs w:val="28"/>
        </w:rPr>
      </w:pPr>
      <w:r w:rsidRPr="007026AE">
        <w:rPr>
          <w:szCs w:val="28"/>
        </w:rPr>
        <w:t>Руководителям ОО</w:t>
      </w:r>
    </w:p>
    <w:p w:rsidR="00366D4E" w:rsidRPr="00366D4E" w:rsidRDefault="00366D4E" w:rsidP="007026AE">
      <w:pPr>
        <w:spacing w:after="10" w:line="232" w:lineRule="auto"/>
        <w:ind w:left="-15" w:right="-15" w:firstLine="582"/>
        <w:rPr>
          <w:szCs w:val="28"/>
        </w:rPr>
      </w:pPr>
    </w:p>
    <w:p w:rsidR="00D15C0B" w:rsidRDefault="007026AE" w:rsidP="00D15C0B">
      <w:pPr>
        <w:ind w:left="-10" w:right="4"/>
      </w:pPr>
      <w:r w:rsidRPr="007026AE">
        <w:rPr>
          <w:szCs w:val="28"/>
        </w:rPr>
        <w:t xml:space="preserve">В соответствии с письмом </w:t>
      </w:r>
      <w:r w:rsidR="00D15C0B">
        <w:rPr>
          <w:szCs w:val="28"/>
        </w:rPr>
        <w:t>ДИРО</w:t>
      </w:r>
      <w:r w:rsidRPr="007026AE">
        <w:rPr>
          <w:szCs w:val="28"/>
        </w:rPr>
        <w:t xml:space="preserve"> от 2</w:t>
      </w:r>
      <w:r w:rsidR="00D15C0B">
        <w:rPr>
          <w:szCs w:val="28"/>
        </w:rPr>
        <w:t>0</w:t>
      </w:r>
      <w:r w:rsidRPr="007026AE">
        <w:rPr>
          <w:szCs w:val="28"/>
        </w:rPr>
        <w:t>.0</w:t>
      </w:r>
      <w:r w:rsidR="00D15C0B">
        <w:rPr>
          <w:szCs w:val="28"/>
        </w:rPr>
        <w:t>9</w:t>
      </w:r>
      <w:r w:rsidRPr="007026AE">
        <w:rPr>
          <w:szCs w:val="28"/>
        </w:rPr>
        <w:t>.2022</w:t>
      </w:r>
      <w:r w:rsidR="001607D1">
        <w:rPr>
          <w:szCs w:val="28"/>
        </w:rPr>
        <w:t>г.</w:t>
      </w:r>
      <w:r w:rsidRPr="007026AE">
        <w:rPr>
          <w:szCs w:val="28"/>
        </w:rPr>
        <w:t xml:space="preserve"> № </w:t>
      </w:r>
      <w:r w:rsidR="00D15C0B">
        <w:rPr>
          <w:szCs w:val="28"/>
        </w:rPr>
        <w:t>690</w:t>
      </w:r>
      <w:r w:rsidRPr="007026AE">
        <w:rPr>
          <w:szCs w:val="28"/>
        </w:rPr>
        <w:t>/</w:t>
      </w:r>
      <w:r w:rsidR="00D15C0B">
        <w:rPr>
          <w:szCs w:val="28"/>
        </w:rPr>
        <w:t>22</w:t>
      </w:r>
      <w:r w:rsidR="00366D4E" w:rsidRPr="007026AE">
        <w:rPr>
          <w:szCs w:val="28"/>
        </w:rPr>
        <w:t xml:space="preserve"> МКУ «Управление образования» Сергокалинского района информирует о том, что </w:t>
      </w:r>
      <w:r w:rsidR="00D15C0B" w:rsidRPr="00D15C0B">
        <w:t>Федеральный методический центр ФГАОУ ДП</w:t>
      </w:r>
      <w:r w:rsidR="00D15C0B">
        <w:t>О</w:t>
      </w:r>
      <w:r w:rsidR="00D15C0B" w:rsidRPr="00D15C0B">
        <w:t xml:space="preserve"> «Академия </w:t>
      </w:r>
      <w:proofErr w:type="spellStart"/>
      <w:r w:rsidR="00D15C0B" w:rsidRPr="00D15C0B">
        <w:t>Минпросвещения</w:t>
      </w:r>
      <w:proofErr w:type="spellEnd"/>
      <w:r w:rsidR="00D15C0B" w:rsidRPr="00D15C0B">
        <w:t xml:space="preserve"> России» 21 сентября 2022 года в 14:30 (МСК) проводит </w:t>
      </w:r>
      <w:proofErr w:type="spellStart"/>
      <w:r w:rsidR="00D15C0B" w:rsidRPr="00D15C0B">
        <w:t>вебинар</w:t>
      </w:r>
      <w:proofErr w:type="spellEnd"/>
      <w:r w:rsidR="00D15C0B" w:rsidRPr="00D15C0B">
        <w:t xml:space="preserve"> «Проектирование учебно-познавательной деятельности школьников с учётом современных требований к результатам образования» (далее — </w:t>
      </w:r>
      <w:proofErr w:type="spellStart"/>
      <w:r w:rsidR="00D15C0B" w:rsidRPr="00D15C0B">
        <w:t>вебинар</w:t>
      </w:r>
      <w:proofErr w:type="spellEnd"/>
      <w:r w:rsidR="00D15C0B" w:rsidRPr="00D15C0B">
        <w:t xml:space="preserve">). </w:t>
      </w:r>
    </w:p>
    <w:p w:rsidR="00D15C0B" w:rsidRPr="00D15C0B" w:rsidRDefault="00D15C0B" w:rsidP="00D15C0B">
      <w:pPr>
        <w:ind w:left="-10" w:right="4"/>
      </w:pPr>
      <w:r w:rsidRPr="00D15C0B">
        <w:t xml:space="preserve">В ходе </w:t>
      </w:r>
      <w:proofErr w:type="spellStart"/>
      <w:r w:rsidRPr="00D15C0B">
        <w:t>вебинара</w:t>
      </w:r>
      <w:proofErr w:type="spellEnd"/>
      <w:r w:rsidRPr="00D15C0B">
        <w:t xml:space="preserve"> будут раскрыты следующие вопросы: учебно-познавательная деятельность, её понятие и компоненты в соответствии с требованиями обновлённого ФГОС ООО; формы, практики и подходы к проектированию и активизации учебно-познавательной деятельности; примеры решения ситуационной и проектной задачи, а также работа с кейсом в ходе реализации учебно-познавательной деятельности,</w:t>
      </w:r>
    </w:p>
    <w:p w:rsidR="00D15C0B" w:rsidRPr="00D15C0B" w:rsidRDefault="00D15C0B" w:rsidP="00D15C0B">
      <w:pPr>
        <w:spacing w:after="29" w:line="275" w:lineRule="auto"/>
        <w:ind w:left="-10" w:right="4" w:firstLine="705"/>
      </w:pPr>
      <w:r w:rsidRPr="00D15C0B">
        <w:t xml:space="preserve">Спикеры </w:t>
      </w:r>
      <w:proofErr w:type="spellStart"/>
      <w:r w:rsidRPr="00D15C0B">
        <w:t>вебинара</w:t>
      </w:r>
      <w:proofErr w:type="spellEnd"/>
      <w:r w:rsidRPr="00D15C0B">
        <w:t xml:space="preserve">: Слонимская Ольга Викторовна, эксперт Федерального методического центра ФГАОУ ДПС) «Академия </w:t>
      </w:r>
      <w:proofErr w:type="spellStart"/>
      <w:r w:rsidRPr="00D15C0B">
        <w:t>Минпросвещения</w:t>
      </w:r>
      <w:proofErr w:type="spellEnd"/>
      <w:r w:rsidRPr="00D15C0B">
        <w:t xml:space="preserve"> России»; Смирнова Наталья Евгеньевна, ведущий эксперт Федерального методического центра ФГАОУ ДПС) «Академия </w:t>
      </w:r>
      <w:proofErr w:type="spellStart"/>
      <w:r w:rsidRPr="00D15C0B">
        <w:t>Минпросвещения</w:t>
      </w:r>
      <w:proofErr w:type="spellEnd"/>
      <w:r w:rsidRPr="00D15C0B">
        <w:t xml:space="preserve"> России».</w:t>
      </w:r>
    </w:p>
    <w:p w:rsidR="00D15C0B" w:rsidRDefault="00D15C0B" w:rsidP="00D15C0B">
      <w:pPr>
        <w:spacing w:line="276" w:lineRule="auto"/>
        <w:ind w:left="-5" w:right="-5" w:firstLine="582"/>
        <w:rPr>
          <w:u w:val="single" w:color="000000"/>
        </w:rPr>
      </w:pPr>
      <w:r w:rsidRPr="00D15C0B">
        <w:t xml:space="preserve">Просим подключиться к трансляции по ссылке: </w:t>
      </w:r>
      <w:hyperlink r:id="rId4" w:history="1">
        <w:r w:rsidRPr="00EE14C7">
          <w:rPr>
            <w:rStyle w:val="a3"/>
            <w:u w:color="000000"/>
          </w:rPr>
          <w:t>htt</w:t>
        </w:r>
        <w:r w:rsidRPr="00EE14C7">
          <w:rPr>
            <w:rStyle w:val="a3"/>
            <w:u w:color="000000"/>
            <w:lang w:val="en-US"/>
          </w:rPr>
          <w:t>p</w:t>
        </w:r>
        <w:r w:rsidRPr="00EE14C7">
          <w:rPr>
            <w:rStyle w:val="a3"/>
            <w:u w:color="000000"/>
          </w:rPr>
          <w:t>s://a</w:t>
        </w:r>
        <w:r w:rsidRPr="00EE14C7">
          <w:rPr>
            <w:rStyle w:val="a3"/>
            <w:u w:color="000000"/>
            <w:lang w:val="en-US"/>
          </w:rPr>
          <w:t>pkpro</w:t>
        </w:r>
        <w:r w:rsidRPr="00EE14C7">
          <w:rPr>
            <w:rStyle w:val="a3"/>
            <w:u w:color="000000"/>
          </w:rPr>
          <w:t>.ru/</w:t>
        </w:r>
        <w:r w:rsidRPr="00EE14C7">
          <w:rPr>
            <w:rStyle w:val="a3"/>
            <w:u w:color="000000"/>
            <w:lang w:val="en-US"/>
          </w:rPr>
          <w:t>fmc</w:t>
        </w:r>
        <w:r w:rsidRPr="00EE14C7">
          <w:rPr>
            <w:rStyle w:val="a3"/>
            <w:u w:color="000000"/>
          </w:rPr>
          <w:t>/</w:t>
        </w:r>
      </w:hyperlink>
    </w:p>
    <w:p w:rsidR="00D15C0B" w:rsidRPr="00D15C0B" w:rsidRDefault="00D15C0B" w:rsidP="00D15C0B">
      <w:pPr>
        <w:spacing w:line="276" w:lineRule="auto"/>
        <w:ind w:left="-5" w:right="-5" w:firstLine="582"/>
        <w:rPr>
          <w:u w:val="single" w:color="000000"/>
        </w:rPr>
      </w:pPr>
    </w:p>
    <w:p w:rsidR="00366D4E" w:rsidRPr="00366D4E" w:rsidRDefault="00366D4E" w:rsidP="00D15C0B">
      <w:pPr>
        <w:spacing w:line="276" w:lineRule="auto"/>
        <w:ind w:left="-5" w:right="-5" w:firstLine="582"/>
        <w:rPr>
          <w:szCs w:val="28"/>
        </w:rPr>
      </w:pPr>
      <w:r w:rsidRPr="00366D4E">
        <w:rPr>
          <w:szCs w:val="28"/>
        </w:rPr>
        <w:t xml:space="preserve">Начальник </w:t>
      </w:r>
    </w:p>
    <w:p w:rsidR="00366D4E" w:rsidRPr="00366D4E" w:rsidRDefault="00366D4E" w:rsidP="007026AE">
      <w:pPr>
        <w:shd w:val="clear" w:color="auto" w:fill="FFFFFF"/>
        <w:spacing w:line="240" w:lineRule="auto"/>
        <w:ind w:left="0" w:firstLine="582"/>
        <w:rPr>
          <w:szCs w:val="28"/>
        </w:rPr>
      </w:pPr>
      <w:r w:rsidRPr="00366D4E">
        <w:rPr>
          <w:szCs w:val="28"/>
        </w:rPr>
        <w:t>МКУ «Управление образования</w:t>
      </w:r>
      <w:proofErr w:type="gramStart"/>
      <w:r w:rsidRPr="00366D4E">
        <w:rPr>
          <w:szCs w:val="28"/>
        </w:rPr>
        <w:t xml:space="preserve">»:   </w:t>
      </w:r>
      <w:proofErr w:type="gramEnd"/>
      <w:r w:rsidRPr="00366D4E">
        <w:rPr>
          <w:szCs w:val="28"/>
        </w:rPr>
        <w:t xml:space="preserve">                                                </w:t>
      </w:r>
      <w:proofErr w:type="spellStart"/>
      <w:r w:rsidRPr="00366D4E">
        <w:rPr>
          <w:szCs w:val="28"/>
        </w:rPr>
        <w:t>Х.Исаева</w:t>
      </w:r>
      <w:proofErr w:type="spellEnd"/>
    </w:p>
    <w:p w:rsidR="00366D4E" w:rsidRPr="007026AE" w:rsidRDefault="00366D4E" w:rsidP="007026AE">
      <w:pPr>
        <w:shd w:val="clear" w:color="auto" w:fill="FFFFFF"/>
        <w:spacing w:line="259" w:lineRule="auto"/>
        <w:ind w:left="0" w:firstLine="582"/>
        <w:rPr>
          <w:i/>
          <w:szCs w:val="28"/>
        </w:rPr>
      </w:pPr>
    </w:p>
    <w:p w:rsidR="00366D4E" w:rsidRPr="00366D4E" w:rsidRDefault="00366D4E" w:rsidP="00366D4E">
      <w:pPr>
        <w:shd w:val="clear" w:color="auto" w:fill="FFFFFF"/>
        <w:spacing w:line="259" w:lineRule="auto"/>
        <w:ind w:left="0" w:firstLine="567"/>
        <w:rPr>
          <w:i/>
          <w:sz w:val="20"/>
          <w:szCs w:val="20"/>
        </w:rPr>
      </w:pPr>
      <w:r w:rsidRPr="00366D4E">
        <w:rPr>
          <w:i/>
          <w:sz w:val="20"/>
          <w:szCs w:val="20"/>
        </w:rPr>
        <w:t>Исп. Магомедова У.К.</w:t>
      </w:r>
    </w:p>
    <w:p w:rsidR="00366D4E" w:rsidRPr="00366D4E" w:rsidRDefault="00366D4E" w:rsidP="00366D4E">
      <w:pPr>
        <w:shd w:val="clear" w:color="auto" w:fill="FFFFFF"/>
        <w:spacing w:line="259" w:lineRule="auto"/>
        <w:ind w:left="0" w:firstLine="567"/>
      </w:pPr>
      <w:r w:rsidRPr="00366D4E">
        <w:rPr>
          <w:i/>
          <w:sz w:val="20"/>
          <w:szCs w:val="20"/>
        </w:rPr>
        <w:t>Тел.: 8 903 482 57 46</w:t>
      </w:r>
    </w:p>
    <w:p w:rsidR="005568D0" w:rsidRDefault="005568D0">
      <w:pPr>
        <w:spacing w:after="12" w:line="259" w:lineRule="auto"/>
        <w:ind w:left="-5" w:right="1728" w:hanging="10"/>
        <w:jc w:val="left"/>
      </w:pPr>
    </w:p>
    <w:sectPr w:rsidR="005568D0" w:rsidSect="00D15C0B">
      <w:pgSz w:w="12293" w:h="17107"/>
      <w:pgMar w:top="835" w:right="922" w:bottom="126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D0"/>
    <w:rsid w:val="001607D1"/>
    <w:rsid w:val="00366D4E"/>
    <w:rsid w:val="005568D0"/>
    <w:rsid w:val="007026AE"/>
    <w:rsid w:val="00712E36"/>
    <w:rsid w:val="00D1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518F"/>
  <w15:docId w15:val="{C9C4F7C2-A6C4-4CA6-8E2D-55F8A134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39" w:lineRule="auto"/>
      <w:ind w:left="10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E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kpro.ru/fm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cp:lastModifiedBy>Uma</cp:lastModifiedBy>
  <cp:revision>2</cp:revision>
  <dcterms:created xsi:type="dcterms:W3CDTF">2022-09-20T19:39:00Z</dcterms:created>
  <dcterms:modified xsi:type="dcterms:W3CDTF">2022-09-20T19:39:00Z</dcterms:modified>
</cp:coreProperties>
</file>